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05F" w:rsidRPr="00F0505F" w:rsidRDefault="001643BB" w:rsidP="00F0505F">
      <w:pPr>
        <w:jc w:val="center"/>
        <w:rPr>
          <w:rFonts w:cs="David" w:hint="cs"/>
          <w:b/>
          <w:bCs/>
          <w:sz w:val="24"/>
          <w:szCs w:val="24"/>
          <w:u w:val="single"/>
          <w:rtl/>
        </w:rPr>
      </w:pPr>
      <w:r w:rsidRPr="00F0505F">
        <w:rPr>
          <w:rFonts w:cs="David" w:hint="cs"/>
          <w:b/>
          <w:bCs/>
          <w:sz w:val="24"/>
          <w:szCs w:val="24"/>
          <w:u w:val="single"/>
          <w:rtl/>
        </w:rPr>
        <w:t>שאלות ממבחני יזמות עסקית</w:t>
      </w:r>
    </w:p>
    <w:p w:rsidR="00F83FCF" w:rsidRPr="00F0505F" w:rsidRDefault="00F83FCF" w:rsidP="00F0505F">
      <w:pPr>
        <w:rPr>
          <w:rFonts w:cs="David" w:hint="cs"/>
          <w:b/>
          <w:bCs/>
          <w:sz w:val="24"/>
          <w:szCs w:val="24"/>
          <w:u w:val="single"/>
          <w:rtl/>
        </w:rPr>
      </w:pPr>
      <w:r w:rsidRPr="00F0505F">
        <w:rPr>
          <w:rFonts w:cs="David" w:hint="cs"/>
          <w:b/>
          <w:bCs/>
          <w:sz w:val="24"/>
          <w:szCs w:val="24"/>
          <w:u w:val="single"/>
          <w:rtl/>
        </w:rPr>
        <w:t>שיעור 2- מטלה 1- ציון</w:t>
      </w:r>
      <w:r w:rsidR="00CE4A2D" w:rsidRPr="00F0505F">
        <w:rPr>
          <w:rFonts w:cs="David" w:hint="cs"/>
          <w:b/>
          <w:bCs/>
          <w:sz w:val="24"/>
          <w:szCs w:val="24"/>
          <w:u w:val="single"/>
          <w:rtl/>
        </w:rPr>
        <w:t xml:space="preserve"> 100</w:t>
      </w:r>
    </w:p>
    <w:p w:rsidR="00F83FCF" w:rsidRPr="00F0505F" w:rsidRDefault="00F83FCF" w:rsidP="00F83FCF">
      <w:pPr>
        <w:pBdr>
          <w:top w:val="single" w:sz="6" w:space="1" w:color="auto"/>
        </w:pBdr>
        <w:spacing w:after="0" w:line="240" w:lineRule="auto"/>
        <w:rPr>
          <w:rFonts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F83FCF" w:rsidRPr="00F0505F" w:rsidTr="00F83FCF">
        <w:trPr>
          <w:tblCellSpacing w:w="0" w:type="dxa"/>
        </w:trPr>
        <w:tc>
          <w:tcPr>
            <w:tcW w:w="0" w:type="auto"/>
            <w:vAlign w:val="center"/>
            <w:hideMark/>
          </w:tcPr>
          <w:p w:rsidR="00F83FCF" w:rsidRPr="00F0505F" w:rsidRDefault="00F83FCF" w:rsidP="00F83F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0505F">
              <w:rPr>
                <w:rFonts w:ascii="Arial" w:eastAsia="Times New Roman" w:hAnsi="Arial" w:cs="Arial"/>
                <w:sz w:val="24"/>
                <w:szCs w:val="24"/>
                <w:u w:val="single"/>
                <w:rtl/>
              </w:rPr>
              <w:t>מודל עסקי של מיזם הינו</w:t>
            </w:r>
            <w:r w:rsidRPr="00F0505F">
              <w:rPr>
                <w:rFonts w:ascii="Arial" w:eastAsia="Times New Roman" w:hAnsi="Arial" w:cs="Arial"/>
                <w:sz w:val="24"/>
                <w:szCs w:val="24"/>
                <w:rtl/>
              </w:rPr>
              <w:t>:</w:t>
            </w:r>
          </w:p>
        </w:tc>
      </w:tr>
      <w:tr w:rsidR="00F83FCF" w:rsidRPr="00F0505F" w:rsidTr="00F83FCF">
        <w:trPr>
          <w:tblCellSpacing w:w="0" w:type="dxa"/>
        </w:trPr>
        <w:tc>
          <w:tcPr>
            <w:tcW w:w="0" w:type="auto"/>
            <w:vAlign w:val="center"/>
            <w:hideMark/>
          </w:tcPr>
          <w:p w:rsidR="00F83FCF" w:rsidRPr="00F0505F" w:rsidRDefault="00F83FCF" w:rsidP="00F83FC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F0505F">
              <w:rPr>
                <w:rFonts w:ascii="Arial" w:eastAsia="Times New Roman" w:hAnsi="Arial" w:cs="Arial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F83FCF" w:rsidRPr="00F0505F" w:rsidRDefault="00F83FCF" w:rsidP="00F83FC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05F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F83FCF" w:rsidRPr="00F0505F" w:rsidRDefault="00F83FCF" w:rsidP="00F83FCF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F83FCF" w:rsidRPr="00F0505F" w:rsidTr="00F83FCF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56" type="#_x0000_t75" style="width:20.4pt;height:18.25pt" o:ole="">
                        <v:imagedata r:id="rId5" o:title=""/>
                      </v:shape>
                      <w:control r:id="rId6" w:name="DefaultOcxName30" w:shapeid="_x0000_i125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מכירה באמצעות צינורות הפצה חיצוניים למיזם</w:t>
                  </w:r>
                </w:p>
              </w:tc>
            </w:tr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259" type="#_x0000_t75" style="width:20.4pt;height:18.25pt" o:ole="">
                        <v:imagedata r:id="rId7" o:title=""/>
                      </v:shape>
                      <w:control r:id="rId8" w:name="DefaultOcxName111" w:shapeid="_x0000_i125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הסכם עם לקוח למכירת כל מוצרי המיזם באופן בלעדי ללקוח זה</w:t>
                  </w:r>
                </w:p>
              </w:tc>
            </w:tr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262" type="#_x0000_t75" style="width:20.4pt;height:18.25pt" o:ole="">
                        <v:imagedata r:id="rId9" o:title=""/>
                      </v:shape>
                      <w:control r:id="rId10" w:name="DefaultOcxName210" w:shapeid="_x0000_i126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המנגנון המסחרי על פיו יפעל המיזם לאורך מחזור החיים העסקי, למטרת יצירת מכירות ורווחים</w:t>
                  </w:r>
                </w:p>
              </w:tc>
            </w:tr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265" type="#_x0000_t75" style="width:20.4pt;height:18.25pt" o:ole="">
                        <v:imagedata r:id="rId11" o:title=""/>
                      </v:shape>
                      <w:control r:id="rId12" w:name="DefaultOcxName310" w:shapeid="_x0000_i126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הסכם עם ספק לקניית חומרי גלם במחיר מוזל, תמורת התחייבות לבלעדיות באספקה</w:t>
                  </w:r>
                </w:p>
              </w:tc>
            </w:tr>
          </w:tbl>
          <w:p w:rsidR="00F83FCF" w:rsidRPr="00F0505F" w:rsidRDefault="00F83FCF" w:rsidP="00F83FC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F83FCF" w:rsidRPr="00F0505F" w:rsidRDefault="00F83FCF" w:rsidP="00F83FC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F83FCF" w:rsidRPr="00F0505F" w:rsidTr="00F83FCF">
        <w:trPr>
          <w:tblCellSpacing w:w="0" w:type="dxa"/>
        </w:trPr>
        <w:tc>
          <w:tcPr>
            <w:tcW w:w="0" w:type="auto"/>
            <w:vAlign w:val="center"/>
            <w:hideMark/>
          </w:tcPr>
          <w:p w:rsidR="00F83FCF" w:rsidRPr="00F0505F" w:rsidRDefault="00F83FCF" w:rsidP="00F83F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0505F">
              <w:rPr>
                <w:rFonts w:ascii="Arial" w:eastAsia="Times New Roman" w:hAnsi="Arial" w:cs="Arial"/>
                <w:sz w:val="24"/>
                <w:szCs w:val="24"/>
                <w:u w:val="single"/>
                <w:rtl/>
              </w:rPr>
              <w:t>מכירה באמצעות אנשי מכירות של המיזם זולה יותר מאשר שימוש במערך הפצה חיצוני</w:t>
            </w:r>
            <w:r w:rsidRPr="00F0505F">
              <w:rPr>
                <w:rFonts w:ascii="Arial" w:eastAsia="Times New Roman" w:hAnsi="Arial" w:cs="Arial"/>
                <w:sz w:val="24"/>
                <w:szCs w:val="24"/>
                <w:rtl/>
              </w:rPr>
              <w:t>:</w:t>
            </w:r>
          </w:p>
        </w:tc>
      </w:tr>
      <w:tr w:rsidR="00F83FCF" w:rsidRPr="00F0505F" w:rsidTr="00F83FCF">
        <w:trPr>
          <w:tblCellSpacing w:w="0" w:type="dxa"/>
        </w:trPr>
        <w:tc>
          <w:tcPr>
            <w:tcW w:w="0" w:type="auto"/>
            <w:vAlign w:val="center"/>
            <w:hideMark/>
          </w:tcPr>
          <w:p w:rsidR="00F83FCF" w:rsidRPr="00F0505F" w:rsidRDefault="00F83FCF" w:rsidP="00F83FC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F0505F">
              <w:rPr>
                <w:rFonts w:ascii="Arial" w:eastAsia="Times New Roman" w:hAnsi="Arial" w:cs="Arial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F83FCF" w:rsidRPr="00F0505F" w:rsidRDefault="00F83FCF" w:rsidP="00F83FC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05F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F83FCF" w:rsidRPr="00F0505F" w:rsidRDefault="00F83FCF" w:rsidP="00F83FCF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F83FCF" w:rsidRPr="00F0505F" w:rsidTr="00F83FCF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268" type="#_x0000_t75" style="width:20.4pt;height:18.25pt" o:ole="">
                        <v:imagedata r:id="rId13" o:title=""/>
                      </v:shape>
                      <w:control r:id="rId14" w:name="DefaultOcxName40" w:shapeid="_x0000_i126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לא נכון – מכירה ישירה תמיד תהיה יקרה יותר</w:t>
                  </w:r>
                </w:p>
              </w:tc>
            </w:tr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271" type="#_x0000_t75" style="width:20.4pt;height:18.25pt" o:ole="">
                        <v:imagedata r:id="rId15" o:title=""/>
                      </v:shape>
                      <w:control r:id="rId16" w:name="DefaultOcxName112" w:shapeid="_x0000_i127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התשובה אינו מוחלטת ותלויה במאפייני השוק הספציפי</w:t>
                  </w:r>
                </w:p>
              </w:tc>
            </w:tr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274" type="#_x0000_t75" style="width:20.4pt;height:18.25pt" o:ole="">
                        <v:imagedata r:id="rId17" o:title=""/>
                      </v:shape>
                      <w:control r:id="rId18" w:name="DefaultOcxName211" w:shapeid="_x0000_i12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נכון, אבל אנשי מכירות לא תמיד יודעים למכור כמו שצריך</w:t>
                  </w:r>
                </w:p>
              </w:tc>
            </w:tr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277" type="#_x0000_t75" style="width:20.4pt;height:18.25pt" o:ole="">
                        <v:imagedata r:id="rId19" o:title=""/>
                      </v:shape>
                      <w:control r:id="rId20" w:name="DefaultOcxName311" w:shapeid="_x0000_i127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נכון, אבל לא תמיד יש למיזם כסף לממן הקמת מערך מכירות עצמאי</w:t>
                  </w:r>
                </w:p>
              </w:tc>
            </w:tr>
          </w:tbl>
          <w:p w:rsidR="00F83FCF" w:rsidRPr="00F0505F" w:rsidRDefault="00F83FCF" w:rsidP="00F83FC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F83FCF" w:rsidRPr="00F0505F" w:rsidRDefault="00F83FCF" w:rsidP="00F83FC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F83FCF" w:rsidRPr="00F0505F" w:rsidTr="00F83FCF">
        <w:trPr>
          <w:tblCellSpacing w:w="0" w:type="dxa"/>
        </w:trPr>
        <w:tc>
          <w:tcPr>
            <w:tcW w:w="0" w:type="auto"/>
            <w:vAlign w:val="center"/>
            <w:hideMark/>
          </w:tcPr>
          <w:p w:rsidR="00F83FCF" w:rsidRPr="00F0505F" w:rsidRDefault="00F83FCF" w:rsidP="00F83F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0505F">
              <w:rPr>
                <w:rFonts w:ascii="Arial" w:eastAsia="Times New Roman" w:hAnsi="Arial" w:cs="Arial"/>
                <w:sz w:val="24"/>
                <w:szCs w:val="24"/>
                <w:u w:val="single"/>
                <w:rtl/>
              </w:rPr>
              <w:t>בעת גיבוש מודל עסקי, מתבונן היזם בלקוחותיו האפשריים על פי החלוקה הבאה</w:t>
            </w:r>
            <w:r w:rsidRPr="00F0505F">
              <w:rPr>
                <w:rFonts w:ascii="Arial" w:eastAsia="Times New Roman" w:hAnsi="Arial" w:cs="Arial"/>
                <w:sz w:val="24"/>
                <w:szCs w:val="24"/>
                <w:rtl/>
              </w:rPr>
              <w:t>:</w:t>
            </w:r>
          </w:p>
        </w:tc>
      </w:tr>
      <w:tr w:rsidR="00F83FCF" w:rsidRPr="00F0505F" w:rsidTr="00F83FCF">
        <w:trPr>
          <w:tblCellSpacing w:w="0" w:type="dxa"/>
        </w:trPr>
        <w:tc>
          <w:tcPr>
            <w:tcW w:w="0" w:type="auto"/>
            <w:vAlign w:val="center"/>
            <w:hideMark/>
          </w:tcPr>
          <w:p w:rsidR="00F83FCF" w:rsidRPr="00F0505F" w:rsidRDefault="00F83FCF" w:rsidP="00F83FC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F0505F">
              <w:rPr>
                <w:rFonts w:ascii="Arial" w:eastAsia="Times New Roman" w:hAnsi="Arial" w:cs="Arial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F83FCF" w:rsidRPr="00F0505F" w:rsidRDefault="00F83FCF" w:rsidP="00F83FC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05F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F83FCF" w:rsidRPr="00F0505F" w:rsidRDefault="00F83FCF" w:rsidP="00F83FCF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F83FCF" w:rsidRPr="00F0505F" w:rsidTr="00F83FCF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280" type="#_x0000_t75" style="width:20.4pt;height:18.25pt" o:ole="">
                        <v:imagedata r:id="rId21" o:title=""/>
                      </v:shape>
                      <w:control r:id="rId22" w:name="DefaultOcxName41" w:shapeid="_x0000_i128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לקוחות המתחרים במיזם מול כאלה שאינם מתחרים בו</w:t>
                  </w:r>
                </w:p>
              </w:tc>
            </w:tr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283" type="#_x0000_t75" style="width:20.4pt;height:18.25pt" o:ole="">
                        <v:imagedata r:id="rId23" o:title=""/>
                      </v:shape>
                      <w:control r:id="rId24" w:name="DefaultOcxName113" w:shapeid="_x0000_i128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לקוחות פרטיים מול עסקיים</w:t>
                  </w:r>
                </w:p>
              </w:tc>
            </w:tr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286" type="#_x0000_t75" style="width:20.4pt;height:18.25pt" o:ole="">
                        <v:imagedata r:id="rId25" o:title=""/>
                      </v:shape>
                      <w:control r:id="rId26" w:name="DefaultOcxName212" w:shapeid="_x0000_i128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לקוחות המשלמים במזומן מול כאלה המשלמים רק באשראי</w:t>
                  </w:r>
                </w:p>
              </w:tc>
            </w:tr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289" type="#_x0000_t75" style="width:20.4pt;height:18.25pt" o:ole="">
                        <v:imagedata r:id="rId27" o:title=""/>
                      </v:shape>
                      <w:control r:id="rId28" w:name="DefaultOcxName312" w:shapeid="_x0000_i128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לקוח שהינו ספק בהמשך שרשרת הערך מול לקוח קצה</w:t>
                  </w:r>
                </w:p>
              </w:tc>
            </w:tr>
          </w:tbl>
          <w:p w:rsidR="00F83FCF" w:rsidRPr="00F0505F" w:rsidRDefault="00F83FCF" w:rsidP="00F83FC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F83FCF" w:rsidRPr="00F0505F" w:rsidRDefault="00F83FCF" w:rsidP="00F83FC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F83FCF" w:rsidRPr="00F0505F" w:rsidTr="00F83FCF">
        <w:trPr>
          <w:tblCellSpacing w:w="0" w:type="dxa"/>
        </w:trPr>
        <w:tc>
          <w:tcPr>
            <w:tcW w:w="0" w:type="auto"/>
            <w:vAlign w:val="center"/>
            <w:hideMark/>
          </w:tcPr>
          <w:p w:rsidR="00F83FCF" w:rsidRPr="00F0505F" w:rsidRDefault="00F83FCF" w:rsidP="00F83F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F0505F">
              <w:rPr>
                <w:rFonts w:ascii="Arial" w:eastAsia="Times New Roman" w:hAnsi="Arial" w:cs="Arial"/>
                <w:sz w:val="24"/>
                <w:szCs w:val="24"/>
                <w:u w:val="single"/>
                <w:rtl/>
              </w:rPr>
              <w:t>רווחיות של מיזם המתבסס על פיתוח עצמאי תהיה תמיד גבוהה יותר מזו המתבססת על קניית ידע מצד ג'</w:t>
            </w:r>
          </w:p>
        </w:tc>
      </w:tr>
      <w:tr w:rsidR="00F83FCF" w:rsidRPr="00F0505F" w:rsidTr="00F83FCF">
        <w:trPr>
          <w:tblCellSpacing w:w="0" w:type="dxa"/>
        </w:trPr>
        <w:tc>
          <w:tcPr>
            <w:tcW w:w="0" w:type="auto"/>
            <w:vAlign w:val="center"/>
            <w:hideMark/>
          </w:tcPr>
          <w:p w:rsidR="00F83FCF" w:rsidRPr="00F0505F" w:rsidRDefault="00F83FCF" w:rsidP="00F83FC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F0505F">
              <w:rPr>
                <w:rFonts w:ascii="Arial" w:eastAsia="Times New Roman" w:hAnsi="Arial" w:cs="Arial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F83FCF" w:rsidRPr="00F0505F" w:rsidRDefault="00F83FCF" w:rsidP="00F83FC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05F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F83FCF" w:rsidRPr="00F0505F" w:rsidRDefault="00F83FCF" w:rsidP="00F83FCF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F83FCF" w:rsidRPr="00F0505F" w:rsidTr="00F83FCF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292" type="#_x0000_t75" style="width:20.4pt;height:18.25pt" o:ole="">
                        <v:imagedata r:id="rId29" o:title=""/>
                      </v:shape>
                      <w:control r:id="rId30" w:name="DefaultOcxName42" w:shapeid="_x0000_i129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לא נכון, כיוון שפיתוח עצמאי יהיה תמיד איכותי יותר ואיכות שווה כסף</w:t>
                  </w:r>
                </w:p>
              </w:tc>
            </w:tr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295" type="#_x0000_t75" style="width:20.4pt;height:18.25pt" o:ole="">
                        <v:imagedata r:id="rId31" o:title=""/>
                      </v:shape>
                      <w:control r:id="rId32" w:name="DefaultOcxName114" w:shapeid="_x0000_i129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נכון, מי שמוכר למיזם מוצר גם מרוויח בדרך, ואז העלות למיזם חייבת להיות גבוהה</w:t>
                  </w:r>
                </w:p>
              </w:tc>
            </w:tr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298" type="#_x0000_t75" style="width:20.4pt;height:18.25pt" o:ole="">
                        <v:imagedata r:id="rId33" o:title=""/>
                      </v:shape>
                      <w:control r:id="rId34" w:name="DefaultOcxName213" w:shapeid="_x0000_i129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 xml:space="preserve">לא נכון, עלויות פיתוח עצמאי אינן בהכרח זולות, מסיבות כמו: עלות עובד, ניסיון פיתוחי רלוונטי </w:t>
                  </w:r>
                  <w:proofErr w:type="spellStart"/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וכו</w:t>
                  </w:r>
                  <w:proofErr w:type="spellEnd"/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t>'</w:t>
                  </w:r>
                </w:p>
              </w:tc>
            </w:tr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01" type="#_x0000_t75" style="width:20.4pt;height:18.25pt" o:ole="">
                        <v:imagedata r:id="rId35" o:title=""/>
                      </v:shape>
                      <w:control r:id="rId36" w:name="DefaultOcxName313" w:shapeid="_x0000_i130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נכון, אבל הרווחיות של המיזם תהיה גבוהה יותר כי עלות הפיתוח שלו היא אפס</w:t>
                  </w:r>
                </w:p>
              </w:tc>
            </w:tr>
          </w:tbl>
          <w:p w:rsidR="00F83FCF" w:rsidRPr="00F0505F" w:rsidRDefault="00F83FCF" w:rsidP="00F83FC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F83FCF" w:rsidRPr="00F0505F" w:rsidRDefault="00F83FCF" w:rsidP="00F83FC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F83FCF" w:rsidRPr="00F0505F" w:rsidTr="00F83FCF">
        <w:trPr>
          <w:tblCellSpacing w:w="0" w:type="dxa"/>
        </w:trPr>
        <w:tc>
          <w:tcPr>
            <w:tcW w:w="0" w:type="auto"/>
            <w:vAlign w:val="center"/>
            <w:hideMark/>
          </w:tcPr>
          <w:p w:rsidR="00F83FCF" w:rsidRPr="00F0505F" w:rsidRDefault="00F83FCF" w:rsidP="00F83F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0505F">
              <w:rPr>
                <w:rFonts w:ascii="Arial" w:eastAsia="Times New Roman" w:hAnsi="Arial" w:cs="Arial"/>
                <w:sz w:val="24"/>
                <w:szCs w:val="24"/>
                <w:u w:val="single"/>
                <w:rtl/>
              </w:rPr>
              <w:lastRenderedPageBreak/>
              <w:t>החלטת "קנה או בנה" (</w:t>
            </w:r>
            <w:r w:rsidRPr="00F0505F">
              <w:rPr>
                <w:rFonts w:ascii="Arial" w:eastAsia="Times New Roman" w:hAnsi="Arial" w:cs="Arial"/>
                <w:sz w:val="24"/>
                <w:szCs w:val="24"/>
                <w:u w:val="single"/>
              </w:rPr>
              <w:t>Buy or Make</w:t>
            </w:r>
            <w:r w:rsidRPr="00F0505F">
              <w:rPr>
                <w:rFonts w:ascii="Arial" w:eastAsia="Times New Roman" w:hAnsi="Arial" w:cs="Arial"/>
                <w:sz w:val="24"/>
                <w:szCs w:val="24"/>
                <w:u w:val="single"/>
                <w:rtl/>
              </w:rPr>
              <w:t>) מתייחסת ל</w:t>
            </w:r>
            <w:r w:rsidRPr="00F0505F">
              <w:rPr>
                <w:rFonts w:ascii="Arial" w:eastAsia="Times New Roman" w:hAnsi="Arial" w:cs="Arial"/>
                <w:sz w:val="24"/>
                <w:szCs w:val="24"/>
                <w:rtl/>
              </w:rPr>
              <w:t>:</w:t>
            </w:r>
          </w:p>
        </w:tc>
      </w:tr>
      <w:tr w:rsidR="00F83FCF" w:rsidRPr="00F0505F" w:rsidTr="00F83FCF">
        <w:trPr>
          <w:tblCellSpacing w:w="0" w:type="dxa"/>
        </w:trPr>
        <w:tc>
          <w:tcPr>
            <w:tcW w:w="0" w:type="auto"/>
            <w:vAlign w:val="center"/>
            <w:hideMark/>
          </w:tcPr>
          <w:p w:rsidR="00F83FCF" w:rsidRPr="00F0505F" w:rsidRDefault="00F83FCF" w:rsidP="00F83FC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F0505F">
              <w:rPr>
                <w:rFonts w:ascii="Arial" w:eastAsia="Times New Roman" w:hAnsi="Arial" w:cs="Arial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F83FCF" w:rsidRPr="00F0505F" w:rsidRDefault="00F83FCF" w:rsidP="00F83FC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05F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F83FCF" w:rsidRPr="00F0505F" w:rsidRDefault="00F83FCF" w:rsidP="00F83FCF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F83FCF" w:rsidRPr="00F0505F" w:rsidTr="00F83FCF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04" type="#_x0000_t75" style="width:20.4pt;height:18.25pt" o:ole="">
                        <v:imagedata r:id="rId37" o:title=""/>
                      </v:shape>
                      <w:control r:id="rId38" w:name="DefaultOcxName43" w:shapeid="_x0000_i130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אפשרות של קנייה מוזלת של חומרי גלם</w:t>
                  </w:r>
                </w:p>
              </w:tc>
            </w:tr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07" type="#_x0000_t75" style="width:20.4pt;height:18.25pt" o:ole="">
                        <v:imagedata r:id="rId39" o:title=""/>
                      </v:shape>
                      <w:control r:id="rId40" w:name="DefaultOcxName115" w:shapeid="_x0000_i130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החלטה האם למכור מוצרים עצמאית או באמצעות צינורות הפצה אחרים</w:t>
                  </w:r>
                </w:p>
              </w:tc>
            </w:tr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10" type="#_x0000_t75" style="width:20.4pt;height:18.25pt" o:ole="">
                        <v:imagedata r:id="rId41" o:title=""/>
                      </v:shape>
                      <w:control r:id="rId42" w:name="DefaultOcxName214" w:shapeid="_x0000_i131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אפשרות מכירה של מוצרי המיזם בהנחה לפי כמות</w:t>
                  </w:r>
                </w:p>
              </w:tc>
            </w:tr>
            <w:tr w:rsidR="00F83FCF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13" type="#_x0000_t75" style="width:20.4pt;height:18.25pt" o:ole="">
                        <v:imagedata r:id="rId43" o:title=""/>
                      </v:shape>
                      <w:control r:id="rId44" w:name="DefaultOcxName314" w:shapeid="_x0000_i131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3FCF" w:rsidRPr="00F0505F" w:rsidRDefault="00F83FCF" w:rsidP="00F83FCF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החלטה האם לפתח באופן עצמאי רכיבים במוצרי המיזם או לקנותם מצד ג</w:t>
                  </w: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t>'</w:t>
                  </w:r>
                </w:p>
              </w:tc>
            </w:tr>
          </w:tbl>
          <w:p w:rsidR="00F83FCF" w:rsidRPr="00F0505F" w:rsidRDefault="00F83FCF" w:rsidP="00F83FC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F83FCF" w:rsidRPr="00F0505F" w:rsidRDefault="00F83FCF" w:rsidP="00F83FC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E4A2D" w:rsidRPr="00F0505F" w:rsidTr="00CE4A2D">
        <w:trPr>
          <w:tblCellSpacing w:w="0" w:type="dxa"/>
        </w:trPr>
        <w:tc>
          <w:tcPr>
            <w:tcW w:w="0" w:type="auto"/>
            <w:vAlign w:val="center"/>
            <w:hideMark/>
          </w:tcPr>
          <w:p w:rsidR="00CE4A2D" w:rsidRPr="00F0505F" w:rsidRDefault="00CE4A2D" w:rsidP="00CE4A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0505F">
              <w:rPr>
                <w:rFonts w:ascii="Arial" w:eastAsia="Times New Roman" w:hAnsi="Arial" w:cs="Arial"/>
                <w:sz w:val="24"/>
                <w:szCs w:val="24"/>
                <w:u w:val="single"/>
                <w:rtl/>
              </w:rPr>
              <w:t>צינורות ההפצה ללקוחות כל מיזם עסקי כוללים</w:t>
            </w:r>
            <w:r w:rsidRPr="00F0505F">
              <w:rPr>
                <w:rFonts w:ascii="Arial" w:eastAsia="Times New Roman" w:hAnsi="Arial" w:cs="Arial"/>
                <w:sz w:val="24"/>
                <w:szCs w:val="24"/>
                <w:rtl/>
              </w:rPr>
              <w:t>:</w:t>
            </w:r>
          </w:p>
        </w:tc>
      </w:tr>
      <w:tr w:rsidR="00CE4A2D" w:rsidRPr="00F0505F" w:rsidTr="00CE4A2D">
        <w:trPr>
          <w:tblCellSpacing w:w="0" w:type="dxa"/>
        </w:trPr>
        <w:tc>
          <w:tcPr>
            <w:tcW w:w="0" w:type="auto"/>
            <w:vAlign w:val="center"/>
            <w:hideMark/>
          </w:tcPr>
          <w:p w:rsidR="00CE4A2D" w:rsidRPr="00F0505F" w:rsidRDefault="00CE4A2D" w:rsidP="00CE4A2D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F0505F">
              <w:rPr>
                <w:rFonts w:ascii="Arial" w:eastAsia="Times New Roman" w:hAnsi="Arial" w:cs="Arial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CE4A2D" w:rsidRPr="00F0505F" w:rsidRDefault="00CE4A2D" w:rsidP="00CE4A2D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05F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E4A2D" w:rsidRPr="00F0505F" w:rsidRDefault="00CE4A2D" w:rsidP="00CE4A2D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E4A2D" w:rsidRPr="00F0505F" w:rsidTr="00CE4A2D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16" type="#_x0000_t75" style="width:20.4pt;height:18.25pt" o:ole="">
                        <v:imagedata r:id="rId45" o:title=""/>
                      </v:shape>
                      <w:control r:id="rId46" w:name="DefaultOcxName44" w:shapeid="_x0000_i131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מערך מכירות עצמאי ו/או שימוש במפיצים ו/או הקמת הסכמי</w:t>
                  </w: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OEM</w:t>
                  </w:r>
                </w:p>
              </w:tc>
            </w:tr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19" type="#_x0000_t75" style="width:20.4pt;height:18.25pt" o:ole="">
                        <v:imagedata r:id="rId47" o:title=""/>
                      </v:shape>
                      <w:control r:id="rId48" w:name="DefaultOcxName116" w:shapeid="_x0000_i131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מכירה בדוכן או בחנות תוך שימוש מאסיבי בפרסום</w:t>
                  </w:r>
                </w:p>
              </w:tc>
            </w:tr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22" type="#_x0000_t75" style="width:20.4pt;height:18.25pt" o:ole="">
                        <v:imagedata r:id="rId49" o:title=""/>
                      </v:shape>
                      <w:control r:id="rId50" w:name="DefaultOcxName215" w:shapeid="_x0000_i132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הסכמי בלעדיות עם מפיץ השולט בתחום</w:t>
                  </w:r>
                </w:p>
              </w:tc>
            </w:tr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25" type="#_x0000_t75" style="width:20.4pt;height:18.25pt" o:ole="">
                        <v:imagedata r:id="rId51" o:title=""/>
                      </v:shape>
                      <w:control r:id="rId52" w:name="DefaultOcxName315" w:shapeid="_x0000_i132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שיווק באמצעות האינטרנט בלבד</w:t>
                  </w:r>
                </w:p>
              </w:tc>
            </w:tr>
          </w:tbl>
          <w:p w:rsidR="00CE4A2D" w:rsidRPr="00F0505F" w:rsidRDefault="00CE4A2D" w:rsidP="00CE4A2D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CE4A2D" w:rsidRPr="00F0505F" w:rsidRDefault="00CE4A2D" w:rsidP="00CE4A2D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E4A2D" w:rsidRPr="00F0505F" w:rsidTr="00CE4A2D">
        <w:trPr>
          <w:tblCellSpacing w:w="0" w:type="dxa"/>
        </w:trPr>
        <w:tc>
          <w:tcPr>
            <w:tcW w:w="0" w:type="auto"/>
            <w:vAlign w:val="center"/>
            <w:hideMark/>
          </w:tcPr>
          <w:p w:rsidR="00CE4A2D" w:rsidRPr="00F0505F" w:rsidRDefault="00CE4A2D" w:rsidP="00CE4A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F0505F">
              <w:rPr>
                <w:rFonts w:ascii="Arial" w:eastAsia="Times New Roman" w:hAnsi="Arial" w:cs="Arial"/>
                <w:sz w:val="24"/>
                <w:szCs w:val="24"/>
                <w:u w:val="single"/>
                <w:rtl/>
              </w:rPr>
              <w:t>הסכם </w:t>
            </w:r>
            <w:r w:rsidRPr="00F0505F">
              <w:rPr>
                <w:rFonts w:ascii="Arial" w:eastAsia="Times New Roman" w:hAnsi="Arial" w:cs="Arial"/>
                <w:sz w:val="24"/>
                <w:szCs w:val="24"/>
                <w:u w:val="single"/>
              </w:rPr>
              <w:t>OEM</w:t>
            </w:r>
            <w:r w:rsidRPr="00F0505F">
              <w:rPr>
                <w:rFonts w:ascii="Arial" w:eastAsia="Times New Roman" w:hAnsi="Arial" w:cs="Arial"/>
                <w:sz w:val="24"/>
                <w:szCs w:val="24"/>
                <w:u w:val="single"/>
                <w:rtl/>
              </w:rPr>
              <w:t> </w:t>
            </w:r>
            <w:r w:rsidRPr="00F0505F">
              <w:rPr>
                <w:rFonts w:ascii="Arial" w:eastAsia="Times New Roman" w:hAnsi="Arial" w:cs="Arial" w:hint="cs"/>
                <w:sz w:val="24"/>
                <w:szCs w:val="24"/>
                <w:u w:val="single"/>
                <w:rtl/>
              </w:rPr>
              <w:t>(</w:t>
            </w:r>
            <w:r w:rsidRPr="00F0505F">
              <w:rPr>
                <w:rFonts w:ascii="Arial" w:eastAsia="Times New Roman" w:hAnsi="Arial" w:cs="Arial"/>
                <w:sz w:val="24"/>
                <w:szCs w:val="24"/>
                <w:u w:val="single"/>
              </w:rPr>
              <w:t>Original Equipment Manufacturer</w:t>
            </w:r>
            <w:r w:rsidRPr="00F0505F">
              <w:rPr>
                <w:rFonts w:ascii="Arial" w:eastAsia="Times New Roman" w:hAnsi="Arial" w:cs="Arial"/>
                <w:sz w:val="24"/>
                <w:szCs w:val="24"/>
                <w:u w:val="single"/>
                <w:rtl/>
              </w:rPr>
              <w:t>) הוא הסכם מסחרי של מיזם עם לקוח, לפיו</w:t>
            </w:r>
          </w:p>
        </w:tc>
      </w:tr>
      <w:tr w:rsidR="00CE4A2D" w:rsidRPr="00F0505F" w:rsidTr="00CE4A2D">
        <w:trPr>
          <w:tblCellSpacing w:w="0" w:type="dxa"/>
        </w:trPr>
        <w:tc>
          <w:tcPr>
            <w:tcW w:w="0" w:type="auto"/>
            <w:vAlign w:val="center"/>
            <w:hideMark/>
          </w:tcPr>
          <w:p w:rsidR="00CE4A2D" w:rsidRPr="00F0505F" w:rsidRDefault="00CE4A2D" w:rsidP="00CE4A2D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F0505F">
              <w:rPr>
                <w:rFonts w:ascii="Arial" w:eastAsia="Times New Roman" w:hAnsi="Arial" w:cs="Arial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CE4A2D" w:rsidRPr="00F0505F" w:rsidRDefault="00CE4A2D" w:rsidP="00CE4A2D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05F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E4A2D" w:rsidRPr="00F0505F" w:rsidRDefault="00CE4A2D" w:rsidP="00CE4A2D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E4A2D" w:rsidRPr="00F0505F" w:rsidTr="00CE4A2D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28" type="#_x0000_t75" style="width:20.4pt;height:18.25pt" o:ole="">
                        <v:imagedata r:id="rId53" o:title=""/>
                      </v:shape>
                      <w:control r:id="rId54" w:name="DefaultOcxName45" w:shapeid="_x0000_i132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המיזם רוכש חומרי גלם במחיר זול במיוחד מהלקוח</w:t>
                  </w:r>
                </w:p>
              </w:tc>
            </w:tr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31" type="#_x0000_t75" style="width:20.4pt;height:18.25pt" o:ole="">
                        <v:imagedata r:id="rId55" o:title=""/>
                      </v:shape>
                      <w:control r:id="rId56" w:name="DefaultOcxName117" w:shapeid="_x0000_i133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הלקוח רוכש מוצר מהמיזם ומטמיע אותו בפתרון רחב יותר אותו הוא מוכר ללקוחותיו</w:t>
                  </w:r>
                </w:p>
              </w:tc>
            </w:tr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34" type="#_x0000_t75" style="width:20.4pt;height:18.25pt" o:ole="">
                        <v:imagedata r:id="rId57" o:title=""/>
                      </v:shape>
                      <w:control r:id="rId58" w:name="DefaultOcxName216" w:shapeid="_x0000_i13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הלקוח מתחייב שלא להתחרות במיזם</w:t>
                  </w:r>
                </w:p>
              </w:tc>
            </w:tr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37" type="#_x0000_t75" style="width:20.4pt;height:18.25pt" o:ole="">
                        <v:imagedata r:id="rId59" o:title=""/>
                      </v:shape>
                      <w:control r:id="rId60" w:name="DefaultOcxName316" w:shapeid="_x0000_i133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כל צד מתחייב לרכוש את מוצריו של הצד האחר</w:t>
                  </w:r>
                </w:p>
              </w:tc>
            </w:tr>
          </w:tbl>
          <w:p w:rsidR="00CE4A2D" w:rsidRPr="00F0505F" w:rsidRDefault="00CE4A2D" w:rsidP="00CE4A2D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CE4A2D" w:rsidRPr="00F0505F" w:rsidRDefault="00CE4A2D" w:rsidP="00CE4A2D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E4A2D" w:rsidRPr="00F0505F" w:rsidTr="00CE4A2D">
        <w:trPr>
          <w:tblCellSpacing w:w="0" w:type="dxa"/>
        </w:trPr>
        <w:tc>
          <w:tcPr>
            <w:tcW w:w="0" w:type="auto"/>
            <w:vAlign w:val="center"/>
            <w:hideMark/>
          </w:tcPr>
          <w:p w:rsidR="00CE4A2D" w:rsidRPr="00F0505F" w:rsidRDefault="00CE4A2D" w:rsidP="00CE4A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0505F">
              <w:rPr>
                <w:rFonts w:ascii="Arial" w:eastAsia="Times New Roman" w:hAnsi="Arial" w:cs="Arial"/>
                <w:sz w:val="24"/>
                <w:szCs w:val="24"/>
                <w:u w:val="single"/>
                <w:rtl/>
              </w:rPr>
              <w:t>הגדרת סוג הלקוחות אליהם פונה המיזם (לקוח קצה מול לקוח בהמשך שרשרת הערך) חשובה ל</w:t>
            </w:r>
            <w:r w:rsidRPr="00F0505F">
              <w:rPr>
                <w:rFonts w:ascii="Arial" w:eastAsia="Times New Roman" w:hAnsi="Arial" w:cs="Arial"/>
                <w:sz w:val="24"/>
                <w:szCs w:val="24"/>
                <w:rtl/>
              </w:rPr>
              <w:t>:</w:t>
            </w:r>
          </w:p>
        </w:tc>
      </w:tr>
      <w:tr w:rsidR="00CE4A2D" w:rsidRPr="00F0505F" w:rsidTr="00CE4A2D">
        <w:trPr>
          <w:tblCellSpacing w:w="0" w:type="dxa"/>
        </w:trPr>
        <w:tc>
          <w:tcPr>
            <w:tcW w:w="0" w:type="auto"/>
            <w:vAlign w:val="center"/>
            <w:hideMark/>
          </w:tcPr>
          <w:p w:rsidR="00CE4A2D" w:rsidRPr="00F0505F" w:rsidRDefault="00CE4A2D" w:rsidP="00CE4A2D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F0505F">
              <w:rPr>
                <w:rFonts w:ascii="Arial" w:eastAsia="Times New Roman" w:hAnsi="Arial" w:cs="Arial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CE4A2D" w:rsidRPr="00F0505F" w:rsidRDefault="00CE4A2D" w:rsidP="00CE4A2D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05F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E4A2D" w:rsidRPr="00F0505F" w:rsidRDefault="00CE4A2D" w:rsidP="00CE4A2D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E4A2D" w:rsidRPr="00F0505F" w:rsidTr="00CE4A2D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40" type="#_x0000_t75" style="width:20.4pt;height:18.25pt" o:ole="">
                        <v:imagedata r:id="rId61" o:title=""/>
                      </v:shape>
                      <w:control r:id="rId62" w:name="DefaultOcxName46" w:shapeid="_x0000_i134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בניית מערך המכירות, אפיון המוצר, קביעת מחירי המכירה ובעצם להגדרת כל מאפייני המיזם</w:t>
                  </w:r>
                </w:p>
              </w:tc>
            </w:tr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43" type="#_x0000_t75" style="width:20.4pt;height:18.25pt" o:ole="">
                        <v:imagedata r:id="rId63" o:title=""/>
                      </v:shape>
                      <w:control r:id="rId64" w:name="DefaultOcxName118" w:shapeid="_x0000_i134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בניית מנגנון התגמול לאנשי המכירות</w:t>
                  </w:r>
                </w:p>
              </w:tc>
            </w:tr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46" type="#_x0000_t75" style="width:20.4pt;height:18.25pt" o:ole="">
                        <v:imagedata r:id="rId65" o:title=""/>
                      </v:shape>
                      <w:control r:id="rId66" w:name="DefaultOcxName217" w:shapeid="_x0000_i134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קביעת מחיר חומרי הגלם</w:t>
                  </w:r>
                </w:p>
              </w:tc>
            </w:tr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49" type="#_x0000_t75" style="width:20.4pt;height:18.25pt" o:ole="">
                        <v:imagedata r:id="rId67" o:title=""/>
                      </v:shape>
                      <w:control r:id="rId68" w:name="DefaultOcxName317" w:shapeid="_x0000_i134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אף תשובה אינה נכונה</w:t>
                  </w:r>
                </w:p>
              </w:tc>
            </w:tr>
          </w:tbl>
          <w:p w:rsidR="00CE4A2D" w:rsidRPr="00F0505F" w:rsidRDefault="00CE4A2D" w:rsidP="00CE4A2D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CE4A2D" w:rsidRPr="00F0505F" w:rsidRDefault="00CE4A2D" w:rsidP="00CE4A2D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E4A2D" w:rsidRPr="00F0505F" w:rsidTr="00CE4A2D">
        <w:trPr>
          <w:tblCellSpacing w:w="0" w:type="dxa"/>
        </w:trPr>
        <w:tc>
          <w:tcPr>
            <w:tcW w:w="0" w:type="auto"/>
            <w:vAlign w:val="center"/>
            <w:hideMark/>
          </w:tcPr>
          <w:p w:rsidR="00F0505F" w:rsidRDefault="00F0505F" w:rsidP="00CE4A2D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 w:hint="cs"/>
                <w:sz w:val="24"/>
                <w:szCs w:val="24"/>
                <w:rtl/>
              </w:rPr>
            </w:pPr>
          </w:p>
          <w:p w:rsidR="00F0505F" w:rsidRDefault="00F0505F" w:rsidP="00F0505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 w:hint="cs"/>
                <w:sz w:val="24"/>
                <w:szCs w:val="24"/>
                <w:rtl/>
              </w:rPr>
            </w:pPr>
          </w:p>
          <w:p w:rsidR="00F0505F" w:rsidRDefault="00F0505F" w:rsidP="00F0505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 w:hint="cs"/>
                <w:sz w:val="24"/>
                <w:szCs w:val="24"/>
                <w:rtl/>
              </w:rPr>
            </w:pPr>
          </w:p>
          <w:p w:rsidR="00F0505F" w:rsidRDefault="00F0505F" w:rsidP="00F0505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 w:hint="cs"/>
                <w:sz w:val="24"/>
                <w:szCs w:val="24"/>
                <w:rtl/>
              </w:rPr>
            </w:pPr>
          </w:p>
          <w:p w:rsidR="00CE4A2D" w:rsidRPr="00F0505F" w:rsidRDefault="00CE4A2D" w:rsidP="00F0505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F0505F">
              <w:rPr>
                <w:rFonts w:ascii="Arial" w:eastAsia="Times New Roman" w:hAnsi="Arial" w:cs="Arial"/>
                <w:sz w:val="24"/>
                <w:szCs w:val="24"/>
                <w:u w:val="single"/>
                <w:rtl/>
              </w:rPr>
              <w:lastRenderedPageBreak/>
              <w:t>תחרות מבוססת על מחיר בלבד מייצרת לשחקן חדש המעוניין לחדור לשוק</w:t>
            </w:r>
            <w:r w:rsidRPr="00F0505F">
              <w:rPr>
                <w:rFonts w:ascii="Arial" w:eastAsia="Times New Roman" w:hAnsi="Arial" w:cs="Arial"/>
                <w:sz w:val="24"/>
                <w:szCs w:val="24"/>
                <w:rtl/>
              </w:rPr>
              <w:t>:</w:t>
            </w:r>
          </w:p>
        </w:tc>
      </w:tr>
      <w:tr w:rsidR="00CE4A2D" w:rsidRPr="00F0505F" w:rsidTr="00CE4A2D">
        <w:trPr>
          <w:tblCellSpacing w:w="0" w:type="dxa"/>
        </w:trPr>
        <w:tc>
          <w:tcPr>
            <w:tcW w:w="0" w:type="auto"/>
            <w:vAlign w:val="center"/>
            <w:hideMark/>
          </w:tcPr>
          <w:p w:rsidR="00CE4A2D" w:rsidRPr="00F0505F" w:rsidRDefault="00CE4A2D" w:rsidP="00CE4A2D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F0505F">
              <w:rPr>
                <w:rFonts w:ascii="Arial" w:eastAsia="Times New Roman" w:hAnsi="Arial" w:cs="Arial"/>
                <w:color w:val="B22222"/>
                <w:sz w:val="24"/>
                <w:szCs w:val="24"/>
                <w:rtl/>
              </w:rPr>
              <w:lastRenderedPageBreak/>
              <w:t>בחר 2 תשובות נכונות</w:t>
            </w:r>
          </w:p>
        </w:tc>
      </w:tr>
    </w:tbl>
    <w:p w:rsidR="00CE4A2D" w:rsidRPr="00F0505F" w:rsidRDefault="00CE4A2D" w:rsidP="00CE4A2D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05F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E4A2D" w:rsidRPr="00F0505F" w:rsidRDefault="00CE4A2D" w:rsidP="00CE4A2D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E4A2D" w:rsidRPr="00F0505F" w:rsidTr="00CE4A2D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52" type="#_x0000_t75" style="width:20.4pt;height:18.25pt" o:ole="">
                        <v:imagedata r:id="rId69" o:title=""/>
                      </v:shape>
                      <w:control r:id="rId70" w:name="DefaultOcxName47" w:shapeid="_x0000_i135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הזדמנות להציע מחיר נמוך ועדיין להרוויח</w:t>
                  </w:r>
                </w:p>
              </w:tc>
            </w:tr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55" type="#_x0000_t75" style="width:20.4pt;height:18.25pt" o:ole="">
                        <v:imagedata r:id="rId71" o:title=""/>
                      </v:shape>
                      <w:control r:id="rId72" w:name="DefaultOcxName119" w:shapeid="_x0000_i135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הזדמנות לפנות לקהלים שאינם רגישים למחיר ומחפשים איכות</w:t>
                  </w:r>
                </w:p>
              </w:tc>
            </w:tr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58" type="#_x0000_t75" style="width:20.4pt;height:18.25pt" o:ole="">
                        <v:imagedata r:id="rId73" o:title=""/>
                      </v:shape>
                      <w:control r:id="rId74" w:name="DefaultOcxName218" w:shapeid="_x0000_i135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חסם כניסה בלתי עביר</w:t>
                  </w:r>
                </w:p>
              </w:tc>
            </w:tr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61" type="#_x0000_t75" style="width:20.4pt;height:18.25pt" o:ole="">
                        <v:imagedata r:id="rId75" o:title=""/>
                      </v:shape>
                      <w:control r:id="rId76" w:name="DefaultOcxName318" w:shapeid="_x0000_i136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אתגר קשה, שכן הלקוחות רגילים למחיר נמוך ויתקשו לעכל מחיר גבוה יותר</w:t>
                  </w:r>
                </w:p>
              </w:tc>
            </w:tr>
          </w:tbl>
          <w:p w:rsidR="00CE4A2D" w:rsidRPr="00F0505F" w:rsidRDefault="00CE4A2D" w:rsidP="00CE4A2D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CE4A2D" w:rsidRPr="00F0505F" w:rsidRDefault="00CE4A2D" w:rsidP="00CE4A2D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E4A2D" w:rsidRPr="00F0505F" w:rsidTr="00CE4A2D">
        <w:trPr>
          <w:tblCellSpacing w:w="0" w:type="dxa"/>
        </w:trPr>
        <w:tc>
          <w:tcPr>
            <w:tcW w:w="0" w:type="auto"/>
            <w:vAlign w:val="center"/>
            <w:hideMark/>
          </w:tcPr>
          <w:p w:rsidR="00CE4A2D" w:rsidRPr="00F0505F" w:rsidRDefault="00CE4A2D" w:rsidP="00CE4A2D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_GoBack"/>
            <w:r w:rsidRPr="00F0505F">
              <w:rPr>
                <w:rFonts w:ascii="Arial" w:eastAsia="Times New Roman" w:hAnsi="Arial" w:cs="Arial"/>
                <w:sz w:val="24"/>
                <w:szCs w:val="24"/>
                <w:u w:val="single"/>
                <w:rtl/>
              </w:rPr>
              <w:t>שוק מבוזר (כלומר כזה שאין בו מתחרים דומיננטיים ובעלי נתח שוק משמעותי) מצביע על</w:t>
            </w:r>
            <w:bookmarkEnd w:id="0"/>
            <w:r w:rsidRPr="00F0505F">
              <w:rPr>
                <w:rFonts w:ascii="Arial" w:eastAsia="Times New Roman" w:hAnsi="Arial" w:cs="Arial"/>
                <w:sz w:val="24"/>
                <w:szCs w:val="24"/>
                <w:rtl/>
              </w:rPr>
              <w:t>:</w:t>
            </w:r>
          </w:p>
        </w:tc>
      </w:tr>
      <w:tr w:rsidR="00CE4A2D" w:rsidRPr="00F0505F" w:rsidTr="00CE4A2D">
        <w:trPr>
          <w:tblCellSpacing w:w="0" w:type="dxa"/>
        </w:trPr>
        <w:tc>
          <w:tcPr>
            <w:tcW w:w="0" w:type="auto"/>
            <w:vAlign w:val="center"/>
            <w:hideMark/>
          </w:tcPr>
          <w:p w:rsidR="00CE4A2D" w:rsidRPr="00F0505F" w:rsidRDefault="00CE4A2D" w:rsidP="00CE4A2D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F0505F">
              <w:rPr>
                <w:rFonts w:ascii="Arial" w:eastAsia="Times New Roman" w:hAnsi="Arial" w:cs="Arial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CE4A2D" w:rsidRPr="00F0505F" w:rsidRDefault="00CE4A2D" w:rsidP="00CE4A2D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05F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E4A2D" w:rsidRPr="00F0505F" w:rsidRDefault="00CE4A2D" w:rsidP="00CE4A2D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E4A2D" w:rsidRPr="00F0505F" w:rsidTr="00CE4A2D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64" type="#_x0000_t75" style="width:20.4pt;height:18.25pt" o:ole="">
                        <v:imagedata r:id="rId77" o:title=""/>
                      </v:shape>
                      <w:control r:id="rId78" w:name="DefaultOcxName48" w:shapeid="_x0000_i136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שחקנים גדולים וחזקים וסיכוי נמוך לחדירת שחקן חדש</w:t>
                  </w:r>
                </w:p>
              </w:tc>
            </w:tr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67" type="#_x0000_t75" style="width:20.4pt;height:18.25pt" o:ole="">
                        <v:imagedata r:id="rId79" o:title=""/>
                      </v:shape>
                      <w:control r:id="rId80" w:name="DefaultOcxName120" w:shapeid="_x0000_i136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אפשרות לקיומה של הזדמנות עסקית למיזם חדש</w:t>
                  </w:r>
                </w:p>
              </w:tc>
            </w:tr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70" type="#_x0000_t75" style="width:20.4pt;height:18.25pt" o:ole="">
                        <v:imagedata r:id="rId81" o:title=""/>
                      </v:shape>
                      <w:control r:id="rId82" w:name="DefaultOcxName219" w:shapeid="_x0000_i137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העדרם של צינורות הפצה</w:t>
                  </w:r>
                </w:p>
              </w:tc>
            </w:tr>
            <w:tr w:rsidR="00CE4A2D" w:rsidRPr="00F0505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</w:rPr>
                    <w:object w:dxaOrig="1440" w:dyaOrig="1440">
                      <v:shape id="_x0000_i1373" type="#_x0000_t75" style="width:20.4pt;height:18.25pt" o:ole="">
                        <v:imagedata r:id="rId83" o:title=""/>
                      </v:shape>
                      <w:control r:id="rId84" w:name="DefaultOcxName319" w:shapeid="_x0000_i13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4A2D" w:rsidRPr="00F0505F" w:rsidRDefault="00CE4A2D" w:rsidP="00CE4A2D">
                  <w:pP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0505F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פלח לא רווחי שאין טעם להיכנס אליו</w:t>
                  </w:r>
                </w:p>
              </w:tc>
            </w:tr>
          </w:tbl>
          <w:p w:rsidR="00CE4A2D" w:rsidRPr="00F0505F" w:rsidRDefault="00CE4A2D" w:rsidP="00CE4A2D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CE4A2D" w:rsidRPr="00F0505F" w:rsidRDefault="00CE4A2D" w:rsidP="00CE4A2D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תחתית הטופס</w:t>
      </w:r>
    </w:p>
    <w:p w:rsidR="00CE4A2D" w:rsidRPr="00F0505F" w:rsidRDefault="00CE4A2D" w:rsidP="00CE4A2D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תחתית הטופס</w:t>
      </w:r>
    </w:p>
    <w:p w:rsidR="00CE4A2D" w:rsidRPr="00F0505F" w:rsidRDefault="00CE4A2D" w:rsidP="00CE4A2D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תחתית הטופס</w:t>
      </w:r>
    </w:p>
    <w:p w:rsidR="00CE4A2D" w:rsidRPr="00F0505F" w:rsidRDefault="00CE4A2D" w:rsidP="00CE4A2D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תחתית הטופס</w:t>
      </w:r>
    </w:p>
    <w:p w:rsidR="00CE4A2D" w:rsidRPr="00F0505F" w:rsidRDefault="00CE4A2D" w:rsidP="00CE4A2D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תחתית הטופס</w:t>
      </w:r>
    </w:p>
    <w:p w:rsidR="00F83FCF" w:rsidRPr="00F0505F" w:rsidRDefault="00F83FCF" w:rsidP="00F83FC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תחתית הטופס</w:t>
      </w:r>
    </w:p>
    <w:p w:rsidR="00F83FCF" w:rsidRPr="00F0505F" w:rsidRDefault="00F83FCF" w:rsidP="00F83FC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תחתית הטופס</w:t>
      </w:r>
    </w:p>
    <w:p w:rsidR="00F83FCF" w:rsidRPr="00F0505F" w:rsidRDefault="00F83FCF" w:rsidP="00F83FC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תחתית הטופס</w:t>
      </w:r>
    </w:p>
    <w:p w:rsidR="00F83FCF" w:rsidRPr="00F0505F" w:rsidRDefault="00F83FCF" w:rsidP="00F83FC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תחתית הטופס</w:t>
      </w:r>
    </w:p>
    <w:p w:rsidR="00F83FCF" w:rsidRPr="00F0505F" w:rsidRDefault="00F83FCF" w:rsidP="00F83FC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תחתית הטופס</w:t>
      </w:r>
    </w:p>
    <w:p w:rsidR="00F83FCF" w:rsidRPr="00F0505F" w:rsidRDefault="00F83FCF" w:rsidP="00F83FCF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תחתית הטופס</w:t>
      </w:r>
    </w:p>
    <w:p w:rsidR="002A6CF0" w:rsidRPr="00F0505F" w:rsidRDefault="002A6CF0" w:rsidP="002A6CF0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תחתית הטופס</w:t>
      </w:r>
    </w:p>
    <w:p w:rsidR="002A6CF0" w:rsidRPr="00F0505F" w:rsidRDefault="002A6CF0" w:rsidP="002A6CF0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תחתית הטופס</w:t>
      </w:r>
    </w:p>
    <w:p w:rsidR="002A6CF0" w:rsidRPr="00F0505F" w:rsidRDefault="002A6CF0" w:rsidP="002A6CF0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תחתית הטופס</w:t>
      </w:r>
    </w:p>
    <w:p w:rsidR="002A6CF0" w:rsidRPr="00F0505F" w:rsidRDefault="002A6CF0" w:rsidP="002A6CF0">
      <w:pPr>
        <w:pBdr>
          <w:top w:val="single" w:sz="6" w:space="1" w:color="auto"/>
        </w:pBdr>
        <w:bidi w:val="0"/>
        <w:spacing w:after="0" w:line="240" w:lineRule="auto"/>
        <w:rPr>
          <w:rFonts w:ascii="Arial" w:eastAsia="Times New Roman" w:hAnsi="Arial" w:cs="Arial"/>
          <w:vanish/>
          <w:sz w:val="24"/>
          <w:szCs w:val="24"/>
        </w:rPr>
      </w:pPr>
      <w:r w:rsidRPr="00F0505F">
        <w:rPr>
          <w:rFonts w:ascii="Arial" w:eastAsia="Times New Roman" w:hAnsi="Arial" w:cs="Arial"/>
          <w:vanish/>
          <w:sz w:val="24"/>
          <w:szCs w:val="24"/>
          <w:rtl/>
        </w:rPr>
        <w:t>תחתית הטופס</w:t>
      </w:r>
    </w:p>
    <w:p w:rsidR="002A6CF0" w:rsidRPr="00F0505F" w:rsidRDefault="002A6CF0" w:rsidP="002A6CF0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cs="David"/>
          <w:sz w:val="24"/>
          <w:szCs w:val="24"/>
          <w:rtl/>
        </w:rPr>
      </w:pPr>
    </w:p>
    <w:sectPr w:rsidR="002A6CF0" w:rsidRPr="00F0505F" w:rsidSect="001643BB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BB"/>
    <w:rsid w:val="00007434"/>
    <w:rsid w:val="001643BB"/>
    <w:rsid w:val="002A6CF0"/>
    <w:rsid w:val="006042B6"/>
    <w:rsid w:val="00CE4A2D"/>
    <w:rsid w:val="00F0505F"/>
    <w:rsid w:val="00F8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643BB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1643BB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643BB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1643BB"/>
    <w:rPr>
      <w:rFonts w:ascii="Arial" w:eastAsia="Times New Roman" w:hAnsi="Arial" w:cs="Arial"/>
      <w:vanish/>
      <w:sz w:val="16"/>
      <w:szCs w:val="16"/>
    </w:rPr>
  </w:style>
  <w:style w:type="character" w:customStyle="1" w:styleId="apple-converted-space">
    <w:name w:val="apple-converted-space"/>
    <w:basedOn w:val="a0"/>
    <w:rsid w:val="00F83F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643BB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1643BB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643BB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1643BB"/>
    <w:rPr>
      <w:rFonts w:ascii="Arial" w:eastAsia="Times New Roman" w:hAnsi="Arial" w:cs="Arial"/>
      <w:vanish/>
      <w:sz w:val="16"/>
      <w:szCs w:val="16"/>
    </w:rPr>
  </w:style>
  <w:style w:type="character" w:customStyle="1" w:styleId="apple-converted-space">
    <w:name w:val="apple-converted-space"/>
    <w:basedOn w:val="a0"/>
    <w:rsid w:val="00F83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3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5328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4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3319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5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8176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25187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9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4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3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0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4333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7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74245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3997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2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0206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1243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0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5546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51702">
              <w:marLeft w:val="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2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2608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6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9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3698">
              <w:marLeft w:val="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2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0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8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3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8081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3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89888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3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9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2481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4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1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84921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97082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2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00554">
              <w:marLeft w:val="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1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5159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control" Target="activeX/activeX7.xml"/><Relationship Id="rId26" Type="http://schemas.openxmlformats.org/officeDocument/2006/relationships/control" Target="activeX/activeX11.xml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control" Target="activeX/activeX15.xml"/><Relationship Id="rId42" Type="http://schemas.openxmlformats.org/officeDocument/2006/relationships/control" Target="activeX/activeX19.xml"/><Relationship Id="rId47" Type="http://schemas.openxmlformats.org/officeDocument/2006/relationships/image" Target="media/image22.wmf"/><Relationship Id="rId50" Type="http://schemas.openxmlformats.org/officeDocument/2006/relationships/control" Target="activeX/activeX23.xml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control" Target="activeX/activeX32.xml"/><Relationship Id="rId76" Type="http://schemas.openxmlformats.org/officeDocument/2006/relationships/control" Target="activeX/activeX36.xml"/><Relationship Id="rId84" Type="http://schemas.openxmlformats.org/officeDocument/2006/relationships/control" Target="activeX/activeX40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microsoft.com/office/2007/relationships/stylesWithEffects" Target="stylesWithEffects.xml"/><Relationship Id="rId16" Type="http://schemas.openxmlformats.org/officeDocument/2006/relationships/control" Target="activeX/activeX6.xml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40" Type="http://schemas.openxmlformats.org/officeDocument/2006/relationships/control" Target="activeX/activeX18.xml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control" Target="activeX/activeX27.xml"/><Relationship Id="rId66" Type="http://schemas.openxmlformats.org/officeDocument/2006/relationships/control" Target="activeX/activeX31.xml"/><Relationship Id="rId74" Type="http://schemas.openxmlformats.org/officeDocument/2006/relationships/control" Target="activeX/activeX35.xml"/><Relationship Id="rId79" Type="http://schemas.openxmlformats.org/officeDocument/2006/relationships/image" Target="media/image38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control" Target="activeX/activeX39.xml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control" Target="activeX/activeX22.xml"/><Relationship Id="rId56" Type="http://schemas.openxmlformats.org/officeDocument/2006/relationships/control" Target="activeX/activeX26.xml"/><Relationship Id="rId64" Type="http://schemas.openxmlformats.org/officeDocument/2006/relationships/control" Target="activeX/activeX30.xml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control" Target="activeX/activeX2.xml"/><Relationship Id="rId51" Type="http://schemas.openxmlformats.org/officeDocument/2006/relationships/image" Target="media/image24.wmf"/><Relationship Id="rId72" Type="http://schemas.openxmlformats.org/officeDocument/2006/relationships/control" Target="activeX/activeX34.xml"/><Relationship Id="rId80" Type="http://schemas.openxmlformats.org/officeDocument/2006/relationships/control" Target="activeX/activeX38.xm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control" Target="activeX/activeX4.xm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control" Target="activeX/activeX8.xml"/><Relationship Id="rId41" Type="http://schemas.openxmlformats.org/officeDocument/2006/relationships/image" Target="media/image19.wmf"/><Relationship Id="rId54" Type="http://schemas.openxmlformats.org/officeDocument/2006/relationships/control" Target="activeX/activeX25.xml"/><Relationship Id="rId62" Type="http://schemas.openxmlformats.org/officeDocument/2006/relationships/control" Target="activeX/activeX29.xml"/><Relationship Id="rId70" Type="http://schemas.openxmlformats.org/officeDocument/2006/relationships/control" Target="activeX/activeX33.xml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control" Target="activeX/activeX3.xml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control" Target="activeX/activeX24.xml"/><Relationship Id="rId60" Type="http://schemas.openxmlformats.org/officeDocument/2006/relationships/control" Target="activeX/activeX28.xml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control" Target="activeX/activeX37.xml"/><Relationship Id="rId81" Type="http://schemas.openxmlformats.org/officeDocument/2006/relationships/image" Target="media/image39.wmf"/><Relationship Id="rId86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797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2012-03-21T15:33:00Z</dcterms:created>
  <dcterms:modified xsi:type="dcterms:W3CDTF">2012-03-26T16:57:00Z</dcterms:modified>
</cp:coreProperties>
</file>